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14" w:rsidRDefault="009C3914" w:rsidP="00F85CC0">
      <w:pPr>
        <w:jc w:val="center"/>
        <w:rPr>
          <w:b/>
          <w:sz w:val="28"/>
          <w:szCs w:val="28"/>
          <w:u w:val="single"/>
        </w:rPr>
      </w:pPr>
    </w:p>
    <w:p w:rsidR="000C4B83" w:rsidRPr="00735B9E" w:rsidRDefault="009867D4" w:rsidP="00F8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0.5pt">
            <v:imagedata r:id="rId5" o:title="ADI Logo small"/>
          </v:shape>
        </w:pict>
      </w:r>
      <w:r>
        <w:rPr>
          <w:b/>
          <w:sz w:val="28"/>
          <w:szCs w:val="28"/>
        </w:rPr>
        <w:br/>
      </w:r>
      <w:r w:rsidR="00EB1ED4">
        <w:rPr>
          <w:b/>
          <w:sz w:val="28"/>
          <w:szCs w:val="28"/>
        </w:rPr>
        <w:t>PCN 13_</w:t>
      </w:r>
      <w:r>
        <w:rPr>
          <w:b/>
          <w:sz w:val="28"/>
          <w:szCs w:val="28"/>
        </w:rPr>
        <w:t>0070</w:t>
      </w:r>
      <w:r>
        <w:rPr>
          <w:b/>
          <w:sz w:val="28"/>
          <w:szCs w:val="28"/>
        </w:rPr>
        <w:br/>
        <w:t>Qualification Summary</w:t>
      </w:r>
    </w:p>
    <w:p w:rsidR="000C4B83" w:rsidRDefault="000C4B83">
      <w:pPr>
        <w:rPr>
          <w:b/>
          <w:sz w:val="24"/>
          <w:szCs w:val="24"/>
        </w:rPr>
      </w:pPr>
    </w:p>
    <w:p w:rsidR="009C3914" w:rsidRDefault="009C3914">
      <w:pPr>
        <w:rPr>
          <w:b/>
          <w:sz w:val="24"/>
          <w:szCs w:val="24"/>
        </w:rPr>
      </w:pPr>
    </w:p>
    <w:p w:rsidR="009C3914" w:rsidRDefault="009C3914">
      <w:pPr>
        <w:rPr>
          <w:b/>
          <w:sz w:val="24"/>
          <w:szCs w:val="24"/>
        </w:rPr>
      </w:pPr>
    </w:p>
    <w:p w:rsidR="00192233" w:rsidRDefault="00192233" w:rsidP="00192233">
      <w:pPr>
        <w:autoSpaceDE w:val="0"/>
        <w:autoSpaceDN w:val="0"/>
        <w:adjustRightInd w:val="0"/>
        <w:rPr>
          <w:rFonts w:cs="Arial"/>
          <w:color w:val="auto"/>
        </w:rPr>
      </w:pPr>
    </w:p>
    <w:tbl>
      <w:tblPr>
        <w:tblW w:w="957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390"/>
        <w:gridCol w:w="2727"/>
        <w:gridCol w:w="1724"/>
        <w:gridCol w:w="1733"/>
      </w:tblGrid>
      <w:tr w:rsidR="00475ACB" w:rsidRPr="00BD2DAF" w:rsidTr="009525D8">
        <w:trPr>
          <w:trHeight w:val="310"/>
        </w:trPr>
        <w:tc>
          <w:tcPr>
            <w:tcW w:w="33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75ACB" w:rsidRPr="00735B9E" w:rsidRDefault="00475ACB" w:rsidP="00DC7DC6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35B9E">
              <w:rPr>
                <w:b/>
                <w:bCs/>
                <w:smallCaps/>
                <w:sz w:val="28"/>
                <w:szCs w:val="28"/>
              </w:rPr>
              <w:t>Test</w:t>
            </w:r>
          </w:p>
        </w:tc>
        <w:tc>
          <w:tcPr>
            <w:tcW w:w="27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75ACB" w:rsidRPr="00735B9E" w:rsidRDefault="00475ACB" w:rsidP="00DC7DC6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35B9E">
              <w:rPr>
                <w:b/>
                <w:bCs/>
                <w:smallCaps/>
                <w:sz w:val="28"/>
                <w:szCs w:val="28"/>
              </w:rPr>
              <w:t>Conditions</w:t>
            </w:r>
          </w:p>
        </w:tc>
        <w:tc>
          <w:tcPr>
            <w:tcW w:w="17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75ACB" w:rsidRPr="00735B9E" w:rsidRDefault="00475ACB" w:rsidP="00DC7DC6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35B9E">
              <w:rPr>
                <w:b/>
                <w:bCs/>
                <w:smallCaps/>
                <w:sz w:val="28"/>
                <w:szCs w:val="28"/>
              </w:rPr>
              <w:t>Sample Size</w:t>
            </w:r>
          </w:p>
        </w:tc>
        <w:tc>
          <w:tcPr>
            <w:tcW w:w="17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75ACB" w:rsidRPr="00735B9E" w:rsidRDefault="00735B9E" w:rsidP="00DC7DC6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35B9E">
              <w:rPr>
                <w:b/>
                <w:bCs/>
                <w:smallCaps/>
                <w:sz w:val="28"/>
                <w:szCs w:val="28"/>
              </w:rPr>
              <w:t>Result</w:t>
            </w:r>
          </w:p>
        </w:tc>
      </w:tr>
      <w:tr w:rsidR="00A61EEF" w:rsidRPr="00BD2DAF" w:rsidTr="00796A25">
        <w:trPr>
          <w:trHeight w:hRule="exact" w:val="1980"/>
        </w:trPr>
        <w:tc>
          <w:tcPr>
            <w:tcW w:w="3390" w:type="dxa"/>
            <w:vAlign w:val="center"/>
          </w:tcPr>
          <w:p w:rsidR="00A61EEF" w:rsidRPr="009525D8" w:rsidRDefault="00A61EEF" w:rsidP="00DC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D8">
              <w:rPr>
                <w:rFonts w:ascii="Times New Roman" w:hAnsi="Times New Roman" w:cs="Times New Roman"/>
                <w:sz w:val="24"/>
                <w:szCs w:val="24"/>
              </w:rPr>
              <w:t>Temperature Cycle*</w:t>
            </w:r>
          </w:p>
        </w:tc>
        <w:tc>
          <w:tcPr>
            <w:tcW w:w="2727" w:type="dxa"/>
            <w:vAlign w:val="center"/>
          </w:tcPr>
          <w:p w:rsidR="00543940" w:rsidRPr="00543940" w:rsidRDefault="00C31287" w:rsidP="00543940">
            <w:pPr>
              <w:keepNext/>
              <w:spacing w:before="40" w:after="40"/>
              <w:ind w:right="66"/>
              <w:jc w:val="center"/>
              <w:outlineLvl w:val="5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>JESD22, Method A104</w:t>
            </w:r>
          </w:p>
          <w:p w:rsidR="00543940" w:rsidRPr="00543940" w:rsidRDefault="00543940" w:rsidP="00543940">
            <w:pPr>
              <w:keepNext/>
              <w:spacing w:before="40" w:after="40"/>
              <w:ind w:right="66"/>
              <w:jc w:val="center"/>
              <w:outlineLvl w:val="5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 w:rsidRPr="00543940"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>Condition G</w:t>
            </w:r>
          </w:p>
          <w:p w:rsidR="00543940" w:rsidRPr="00543940" w:rsidRDefault="00543940" w:rsidP="00543940">
            <w:pPr>
              <w:ind w:right="37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-40</w:t>
            </w:r>
            <w:r w:rsidRPr="0054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Symbol" w:char="F0B0"/>
            </w:r>
            <w:r w:rsidRPr="0054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 to +125</w:t>
            </w:r>
            <w:r w:rsidRPr="0054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Symbol" w:char="F0B0"/>
            </w:r>
            <w:r w:rsidRPr="0054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C.</w:t>
            </w:r>
          </w:p>
          <w:p w:rsidR="00A61EEF" w:rsidRDefault="00C31287" w:rsidP="005439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543940" w:rsidRPr="0054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cycles</w:t>
            </w:r>
          </w:p>
          <w:p w:rsidR="00895304" w:rsidRDefault="00C31287" w:rsidP="005439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 points at 200, 500 and 10</w:t>
            </w:r>
            <w:r w:rsidR="008953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cycles.</w:t>
            </w:r>
          </w:p>
          <w:p w:rsidR="00895304" w:rsidRDefault="00895304" w:rsidP="005439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5304" w:rsidRPr="00DC7DC6" w:rsidRDefault="00895304" w:rsidP="0054394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:rsidR="00442459" w:rsidRDefault="00442459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5304" w:rsidRDefault="00895304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5304" w:rsidRDefault="00895304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5304" w:rsidRDefault="00895304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61EEF" w:rsidRPr="00442459" w:rsidRDefault="00442459" w:rsidP="00DC7DC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</w:p>
          <w:p w:rsidR="00A61EEF" w:rsidRPr="00A61EEF" w:rsidRDefault="00A61EEF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33" w:type="dxa"/>
          </w:tcPr>
          <w:p w:rsidR="00380A1E" w:rsidRDefault="00380A1E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5304" w:rsidRDefault="00895304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5304" w:rsidRDefault="00895304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5304" w:rsidRDefault="00895304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A61EEF" w:rsidRPr="00380A1E" w:rsidRDefault="00735B9E" w:rsidP="00DC7DC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Pass</w:t>
            </w:r>
          </w:p>
        </w:tc>
      </w:tr>
      <w:tr w:rsidR="00735B9E" w:rsidRPr="00BD2DAF" w:rsidTr="00796A25">
        <w:trPr>
          <w:trHeight w:hRule="exact" w:val="1576"/>
        </w:trPr>
        <w:tc>
          <w:tcPr>
            <w:tcW w:w="3390" w:type="dxa"/>
            <w:vAlign w:val="center"/>
          </w:tcPr>
          <w:p w:rsidR="00735B9E" w:rsidRPr="00BD2DAF" w:rsidRDefault="00796A25" w:rsidP="00DC7D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Temperature Operating Life*</w:t>
            </w:r>
          </w:p>
        </w:tc>
        <w:tc>
          <w:tcPr>
            <w:tcW w:w="2727" w:type="dxa"/>
            <w:vAlign w:val="center"/>
          </w:tcPr>
          <w:p w:rsidR="00796A25" w:rsidRPr="00543940" w:rsidRDefault="00796A25" w:rsidP="00796A25">
            <w:pPr>
              <w:keepNext/>
              <w:spacing w:before="40" w:after="40"/>
              <w:ind w:right="66"/>
              <w:jc w:val="center"/>
              <w:outlineLvl w:val="5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>JESD22, Method A108</w:t>
            </w:r>
          </w:p>
          <w:p w:rsidR="00735B9E" w:rsidRDefault="00796A25" w:rsidP="00562B8A">
            <w:pPr>
              <w:jc w:val="center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>125°C TA/TC</w:t>
            </w:r>
          </w:p>
          <w:p w:rsidR="00796A25" w:rsidRP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>500 Hr.</w:t>
            </w:r>
          </w:p>
          <w:p w:rsidR="00735B9E" w:rsidRPr="00796A25" w:rsidRDefault="00735B9E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35B9E" w:rsidRPr="00796A25" w:rsidRDefault="00735B9E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35B9E" w:rsidRPr="00796A25" w:rsidRDefault="00735B9E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35B9E" w:rsidRPr="00796A25" w:rsidRDefault="00735B9E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35B9E" w:rsidRPr="00796A25" w:rsidRDefault="00735B9E" w:rsidP="0054394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24" w:type="dxa"/>
          </w:tcPr>
          <w:p w:rsidR="00735B9E" w:rsidRPr="00796A25" w:rsidRDefault="00735B9E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96A25" w:rsidRDefault="00796A25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35B9E" w:rsidRPr="00A61EEF" w:rsidRDefault="00796A25" w:rsidP="00DC7DC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733" w:type="dxa"/>
          </w:tcPr>
          <w:p w:rsidR="00735B9E" w:rsidRDefault="00735B9E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96A25" w:rsidRDefault="00796A25" w:rsidP="00DC7DC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35B9E" w:rsidRPr="00DC7DC6" w:rsidRDefault="00735B9E" w:rsidP="00DC7DC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Pass</w:t>
            </w:r>
          </w:p>
        </w:tc>
      </w:tr>
      <w:tr w:rsidR="00796A25" w:rsidRPr="00BD2DAF" w:rsidTr="00796A25">
        <w:trPr>
          <w:trHeight w:hRule="exact" w:val="1801"/>
        </w:trPr>
        <w:tc>
          <w:tcPr>
            <w:tcW w:w="3390" w:type="dxa"/>
            <w:vAlign w:val="center"/>
          </w:tcPr>
          <w:p w:rsidR="00796A25" w:rsidRDefault="00796A25" w:rsidP="00DC7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Unbiased HAST</w:t>
            </w:r>
          </w:p>
        </w:tc>
        <w:tc>
          <w:tcPr>
            <w:tcW w:w="2727" w:type="dxa"/>
            <w:vAlign w:val="center"/>
          </w:tcPr>
          <w:p w:rsidR="00796A25" w:rsidRDefault="00796A25" w:rsidP="00796A25">
            <w:pPr>
              <w:keepNext/>
              <w:spacing w:before="40" w:after="40"/>
              <w:ind w:right="66"/>
              <w:jc w:val="center"/>
              <w:outlineLvl w:val="5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>JESD22, Method A110</w:t>
            </w:r>
          </w:p>
          <w:p w:rsidR="00796A25" w:rsidRDefault="00796A25" w:rsidP="00796A25">
            <w:pPr>
              <w:keepNext/>
              <w:spacing w:before="40" w:after="40"/>
              <w:ind w:right="66"/>
              <w:jc w:val="center"/>
              <w:outlineLvl w:val="5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>130°C / 85% RH 2atm</w:t>
            </w:r>
          </w:p>
          <w:p w:rsidR="00796A25" w:rsidRDefault="00796A25" w:rsidP="00796A25">
            <w:pPr>
              <w:keepNext/>
              <w:spacing w:before="40" w:after="40"/>
              <w:ind w:right="66"/>
              <w:jc w:val="center"/>
              <w:outlineLvl w:val="5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  <w:t>Unbiased 96Hr.</w:t>
            </w:r>
          </w:p>
        </w:tc>
        <w:tc>
          <w:tcPr>
            <w:tcW w:w="1724" w:type="dxa"/>
          </w:tcPr>
          <w:p w:rsid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96A25" w:rsidRP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733" w:type="dxa"/>
          </w:tcPr>
          <w:p w:rsid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796A25" w:rsidRDefault="00796A25" w:rsidP="00562B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Pass</w:t>
            </w:r>
          </w:p>
        </w:tc>
      </w:tr>
    </w:tbl>
    <w:p w:rsidR="009C4B3D" w:rsidRDefault="00192233" w:rsidP="003D6CC2">
      <w:pPr>
        <w:autoSpaceDE w:val="0"/>
        <w:autoSpaceDN w:val="0"/>
        <w:adjustRightInd w:val="0"/>
        <w:rPr>
          <w:rFonts w:cs="Arial"/>
          <w:color w:val="auto"/>
        </w:rPr>
      </w:pPr>
      <w:proofErr w:type="gramStart"/>
      <w:r>
        <w:rPr>
          <w:rFonts w:cs="Arial"/>
          <w:color w:val="auto"/>
        </w:rPr>
        <w:t>*Preconditioned Per JEDEC/IPC J-STD-020</w:t>
      </w:r>
      <w:proofErr w:type="gramEnd"/>
      <w:r w:rsidR="007712E6">
        <w:rPr>
          <w:rFonts w:cs="Arial"/>
          <w:color w:val="auto"/>
        </w:rPr>
        <w:t xml:space="preserve"> </w:t>
      </w:r>
      <w:r w:rsidR="009867D4">
        <w:rPr>
          <w:rFonts w:cs="Arial"/>
          <w:color w:val="auto"/>
        </w:rPr>
        <w:t>prior to this stress test.</w:t>
      </w:r>
    </w:p>
    <w:p w:rsidR="009C4B3D" w:rsidRDefault="009C4B3D" w:rsidP="003D6CC2">
      <w:pPr>
        <w:autoSpaceDE w:val="0"/>
        <w:autoSpaceDN w:val="0"/>
        <w:adjustRightInd w:val="0"/>
        <w:rPr>
          <w:rFonts w:cs="Arial"/>
          <w:color w:val="auto"/>
        </w:rPr>
      </w:pPr>
    </w:p>
    <w:p w:rsidR="009C4B3D" w:rsidRDefault="009C4B3D" w:rsidP="003D6CC2">
      <w:pPr>
        <w:autoSpaceDE w:val="0"/>
        <w:autoSpaceDN w:val="0"/>
        <w:adjustRightInd w:val="0"/>
        <w:rPr>
          <w:rFonts w:cs="Arial"/>
          <w:color w:val="auto"/>
        </w:rPr>
      </w:pPr>
    </w:p>
    <w:p w:rsidR="009C4B3D" w:rsidRDefault="009C4B3D" w:rsidP="003D6CC2">
      <w:pPr>
        <w:autoSpaceDE w:val="0"/>
        <w:autoSpaceDN w:val="0"/>
        <w:adjustRightInd w:val="0"/>
        <w:rPr>
          <w:rFonts w:cs="Arial"/>
          <w:color w:val="auto"/>
        </w:rPr>
      </w:pPr>
    </w:p>
    <w:p w:rsidR="009C4B3D" w:rsidRDefault="009C4B3D" w:rsidP="003D6CC2">
      <w:pPr>
        <w:autoSpaceDE w:val="0"/>
        <w:autoSpaceDN w:val="0"/>
        <w:adjustRightInd w:val="0"/>
        <w:rPr>
          <w:rFonts w:cs="Arial"/>
          <w:color w:val="auto"/>
        </w:rPr>
      </w:pPr>
    </w:p>
    <w:p w:rsidR="009C4B3D" w:rsidRDefault="009C4B3D" w:rsidP="00B406DF">
      <w:pPr>
        <w:autoSpaceDE w:val="0"/>
        <w:autoSpaceDN w:val="0"/>
        <w:adjustRightInd w:val="0"/>
        <w:rPr>
          <w:rFonts w:cs="Arial"/>
          <w:color w:val="auto"/>
        </w:rPr>
      </w:pPr>
    </w:p>
    <w:p w:rsidR="009C4B3D" w:rsidRDefault="009C4B3D" w:rsidP="003D6CC2">
      <w:pPr>
        <w:autoSpaceDE w:val="0"/>
        <w:autoSpaceDN w:val="0"/>
        <w:adjustRightInd w:val="0"/>
        <w:rPr>
          <w:rFonts w:cs="Arial"/>
          <w:color w:val="auto"/>
        </w:rPr>
      </w:pPr>
    </w:p>
    <w:p w:rsidR="009C4B3D" w:rsidRDefault="009C4B3D" w:rsidP="003D6CC2">
      <w:pPr>
        <w:autoSpaceDE w:val="0"/>
        <w:autoSpaceDN w:val="0"/>
        <w:adjustRightInd w:val="0"/>
        <w:rPr>
          <w:rFonts w:cs="Arial"/>
          <w:color w:val="auto"/>
        </w:rPr>
      </w:pPr>
    </w:p>
    <w:p w:rsidR="009C4B3D" w:rsidRDefault="009C4B3D" w:rsidP="003D6CC2">
      <w:pPr>
        <w:autoSpaceDE w:val="0"/>
        <w:autoSpaceDN w:val="0"/>
        <w:adjustRightInd w:val="0"/>
        <w:rPr>
          <w:rFonts w:cs="Arial"/>
          <w:color w:val="auto"/>
        </w:rPr>
      </w:pPr>
    </w:p>
    <w:p w:rsidR="00C07A9B" w:rsidRPr="00EB0E95" w:rsidRDefault="00C07A9B" w:rsidP="003D6CC2">
      <w:pPr>
        <w:autoSpaceDE w:val="0"/>
        <w:autoSpaceDN w:val="0"/>
        <w:adjustRightInd w:val="0"/>
      </w:pPr>
    </w:p>
    <w:sectPr w:rsidR="00C07A9B" w:rsidRPr="00EB0E95" w:rsidSect="009B074F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055"/>
    <w:rsid w:val="000070F0"/>
    <w:rsid w:val="00016683"/>
    <w:rsid w:val="000C4B83"/>
    <w:rsid w:val="000D5F8F"/>
    <w:rsid w:val="00166BE6"/>
    <w:rsid w:val="001758F7"/>
    <w:rsid w:val="00192233"/>
    <w:rsid w:val="001C4C2C"/>
    <w:rsid w:val="001C56B5"/>
    <w:rsid w:val="001E5C7E"/>
    <w:rsid w:val="001F61E4"/>
    <w:rsid w:val="002D4B76"/>
    <w:rsid w:val="00325E99"/>
    <w:rsid w:val="00362EE6"/>
    <w:rsid w:val="00370AB4"/>
    <w:rsid w:val="00380A1E"/>
    <w:rsid w:val="003944A1"/>
    <w:rsid w:val="003D6CC2"/>
    <w:rsid w:val="003F79F6"/>
    <w:rsid w:val="00442459"/>
    <w:rsid w:val="00447788"/>
    <w:rsid w:val="00460D74"/>
    <w:rsid w:val="00475ACB"/>
    <w:rsid w:val="004A1DF1"/>
    <w:rsid w:val="004F7602"/>
    <w:rsid w:val="005433C4"/>
    <w:rsid w:val="00543940"/>
    <w:rsid w:val="0055788D"/>
    <w:rsid w:val="00562B8A"/>
    <w:rsid w:val="005816EE"/>
    <w:rsid w:val="005845EA"/>
    <w:rsid w:val="00655600"/>
    <w:rsid w:val="006E5D5B"/>
    <w:rsid w:val="00726AD0"/>
    <w:rsid w:val="00735B9E"/>
    <w:rsid w:val="00752839"/>
    <w:rsid w:val="007602F4"/>
    <w:rsid w:val="007604DC"/>
    <w:rsid w:val="007613E8"/>
    <w:rsid w:val="00765E84"/>
    <w:rsid w:val="007712E6"/>
    <w:rsid w:val="00793FAF"/>
    <w:rsid w:val="00796A25"/>
    <w:rsid w:val="0080136D"/>
    <w:rsid w:val="00842689"/>
    <w:rsid w:val="00851107"/>
    <w:rsid w:val="00895304"/>
    <w:rsid w:val="00896D06"/>
    <w:rsid w:val="008F1055"/>
    <w:rsid w:val="009419BA"/>
    <w:rsid w:val="009525D8"/>
    <w:rsid w:val="00956E72"/>
    <w:rsid w:val="009619E5"/>
    <w:rsid w:val="00965C74"/>
    <w:rsid w:val="009867D4"/>
    <w:rsid w:val="009B074F"/>
    <w:rsid w:val="009C3914"/>
    <w:rsid w:val="009C4B3D"/>
    <w:rsid w:val="009E62C4"/>
    <w:rsid w:val="009F23CF"/>
    <w:rsid w:val="00A61EEF"/>
    <w:rsid w:val="00A76B18"/>
    <w:rsid w:val="00A87ABE"/>
    <w:rsid w:val="00AC4D04"/>
    <w:rsid w:val="00AD412D"/>
    <w:rsid w:val="00B2028F"/>
    <w:rsid w:val="00B406DF"/>
    <w:rsid w:val="00B5034E"/>
    <w:rsid w:val="00BA1577"/>
    <w:rsid w:val="00C07A9B"/>
    <w:rsid w:val="00C31287"/>
    <w:rsid w:val="00C34492"/>
    <w:rsid w:val="00DC7DC6"/>
    <w:rsid w:val="00DD66F9"/>
    <w:rsid w:val="00E61A74"/>
    <w:rsid w:val="00E80C55"/>
    <w:rsid w:val="00EB0E95"/>
    <w:rsid w:val="00EB1ED4"/>
    <w:rsid w:val="00F64EBE"/>
    <w:rsid w:val="00F676FD"/>
    <w:rsid w:val="00F85CC0"/>
    <w:rsid w:val="00F93D8E"/>
    <w:rsid w:val="00FE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Tahoma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F1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subject/>
  <dc:creator>Walt Eaton</dc:creator>
  <cp:keywords/>
  <cp:lastModifiedBy>Elaine Trotter</cp:lastModifiedBy>
  <cp:revision>2</cp:revision>
  <cp:lastPrinted>2012-06-06T20:50:00Z</cp:lastPrinted>
  <dcterms:created xsi:type="dcterms:W3CDTF">2013-04-01T19:44:00Z</dcterms:created>
  <dcterms:modified xsi:type="dcterms:W3CDTF">2013-04-01T19:44:00Z</dcterms:modified>
</cp:coreProperties>
</file>