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D1A9F" w14:textId="4F27F1EE" w:rsidR="00135E64" w:rsidRPr="00C94505" w:rsidRDefault="00C94505" w:rsidP="00005845">
      <w:pPr>
        <w:pStyle w:val="Heading1"/>
        <w:rPr>
          <w:lang w:val="da-DK"/>
        </w:rPr>
      </w:pPr>
      <w:r w:rsidRPr="00C94505">
        <w:rPr>
          <w:lang w:val="da-DK"/>
        </w:rPr>
        <w:t xml:space="preserve">Label Information for </w:t>
      </w:r>
      <w:r w:rsidR="00005845">
        <w:rPr>
          <w:lang w:val="da-DK"/>
        </w:rPr>
        <w:t>EV-LTC6655-REFZ</w:t>
      </w:r>
    </w:p>
    <w:p w14:paraId="4F832FC9" w14:textId="77777777" w:rsidR="00135E64" w:rsidRPr="00C94505" w:rsidRDefault="00135E64" w:rsidP="00135E64">
      <w:pPr>
        <w:rPr>
          <w:lang w:val="da-DK"/>
        </w:rPr>
      </w:pPr>
    </w:p>
    <w:p w14:paraId="0C408936" w14:textId="4DE29A9C" w:rsidR="00455F12" w:rsidRPr="00C94505" w:rsidRDefault="00C94505" w:rsidP="00455F12">
      <w:pPr>
        <w:pStyle w:val="Heading1"/>
      </w:pPr>
      <w:r>
        <w:t>Barcode Box Label</w:t>
      </w:r>
    </w:p>
    <w:p w14:paraId="05A17717" w14:textId="7E09F34F" w:rsidR="00455F12" w:rsidRDefault="00455F12" w:rsidP="00005845">
      <w:pPr>
        <w:rPr>
          <w:lang w:eastAsia="en-US"/>
        </w:rPr>
      </w:pPr>
      <w:r>
        <w:rPr>
          <w:lang w:eastAsia="en-US"/>
        </w:rPr>
        <w:t xml:space="preserve">Part No: </w:t>
      </w:r>
      <w:r w:rsidR="00005845" w:rsidRPr="00005845">
        <w:t>EV-LTC6655-REFZ</w:t>
      </w:r>
    </w:p>
    <w:p w14:paraId="4333390D" w14:textId="2A7B97C2" w:rsidR="00455F12" w:rsidRDefault="00455F12" w:rsidP="00005845">
      <w:pPr>
        <w:rPr>
          <w:u w:val="single"/>
          <w:lang w:eastAsia="en-US"/>
        </w:rPr>
      </w:pPr>
      <w:r>
        <w:rPr>
          <w:lang w:eastAsia="en-US"/>
        </w:rPr>
        <w:t xml:space="preserve">Description: </w:t>
      </w:r>
      <w:r w:rsidR="00005845" w:rsidRPr="00005845">
        <w:rPr>
          <w:lang w:eastAsia="en-US"/>
        </w:rPr>
        <w:t>LTC6655 REFERENCE BOARD</w:t>
      </w:r>
      <w:bookmarkStart w:id="0" w:name="_GoBack"/>
      <w:bookmarkEnd w:id="0"/>
    </w:p>
    <w:sectPr w:rsidR="00455F12" w:rsidSect="00FC1DC5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2313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8A2AD" w14:textId="77777777" w:rsidR="00862AC6" w:rsidRDefault="00862AC6" w:rsidP="00835C28">
      <w:pPr>
        <w:spacing w:after="0" w:line="240" w:lineRule="auto"/>
      </w:pPr>
      <w:r>
        <w:separator/>
      </w:r>
    </w:p>
  </w:endnote>
  <w:endnote w:type="continuationSeparator" w:id="0">
    <w:p w14:paraId="42F89A08" w14:textId="77777777" w:rsidR="00862AC6" w:rsidRDefault="00862AC6" w:rsidP="0083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DB5AB" w14:textId="77777777" w:rsidR="00835C28" w:rsidRPr="000B2091" w:rsidRDefault="00835C28" w:rsidP="00FC1DC5">
    <w:pPr>
      <w:pStyle w:val="Footer"/>
      <w:tabs>
        <w:tab w:val="left" w:pos="6660"/>
      </w:tabs>
      <w:rPr>
        <w:rFonts w:ascii="Arial Narrow" w:hAnsi="Arial Narrow" w:cstheme="minorHAnsi"/>
        <w:noProof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7070D" w14:textId="77777777" w:rsidR="00FC1DC5" w:rsidRDefault="00FC1DC5" w:rsidP="00FC1DC5">
    <w:pPr>
      <w:pStyle w:val="Footer"/>
      <w:tabs>
        <w:tab w:val="left" w:pos="6660"/>
      </w:tabs>
      <w:jc w:val="center"/>
      <w:rPr>
        <w:rFonts w:ascii="Arial Narrow" w:hAnsi="Arial Narrow" w:cstheme="minorHAnsi"/>
        <w:noProof/>
        <w:sz w:val="18"/>
        <w:szCs w:val="18"/>
      </w:rPr>
    </w:pPr>
    <w:r>
      <w:rPr>
        <w:rFonts w:ascii="Arial Narrow" w:hAnsi="Arial Narrow" w:cstheme="minorHAnsi"/>
        <w:noProof/>
        <w:sz w:val="18"/>
        <w:szCs w:val="18"/>
      </w:rPr>
      <mc:AlternateContent>
        <mc:Choice Requires="wps">
          <w:drawing>
            <wp:inline distT="0" distB="0" distL="0" distR="0" wp14:anchorId="7D70F6D3" wp14:editId="71BA0791">
              <wp:extent cx="6534150" cy="0"/>
              <wp:effectExtent l="0" t="0" r="19050" b="19050"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773BFB9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14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" strokecolor="black [3213]" strokeweight=".5pt">
              <w10:anchorlock/>
            </v:line>
          </w:pict>
        </mc:Fallback>
      </mc:AlternateContent>
    </w:r>
  </w:p>
  <w:p w14:paraId="4FA65623" w14:textId="77777777" w:rsidR="007976F9" w:rsidRPr="00FC1DC5" w:rsidRDefault="00FC1DC5" w:rsidP="00FC1DC5">
    <w:pPr>
      <w:pStyle w:val="Footer"/>
      <w:tabs>
        <w:tab w:val="left" w:pos="6660"/>
      </w:tabs>
      <w:spacing w:before="120"/>
      <w:jc w:val="center"/>
      <w:rPr>
        <w:rFonts w:ascii="Arial Narrow" w:hAnsi="Arial Narrow" w:cstheme="minorHAnsi"/>
        <w:sz w:val="18"/>
        <w:szCs w:val="18"/>
      </w:rPr>
    </w:pPr>
    <w:r w:rsidRPr="000B2091">
      <w:rPr>
        <w:rFonts w:ascii="Arial Narrow" w:hAnsi="Arial Narrow" w:cstheme="minorHAnsi"/>
        <w:noProof/>
        <w:sz w:val="18"/>
        <w:szCs w:val="18"/>
      </w:rPr>
      <w:t>Analog Devices, Inc.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3B6C33">
      <w:rPr>
        <w:rFonts w:ascii="Arial Narrow" w:hAnsi="Arial Narrow" w:cstheme="minorHAnsi"/>
        <w:noProof/>
        <w:position w:val="1"/>
        <w:sz w:val="18"/>
        <w:szCs w:val="18"/>
      </w:rPr>
      <w:t>|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0B2091">
      <w:rPr>
        <w:rFonts w:ascii="Arial Narrow" w:hAnsi="Arial Narrow" w:cstheme="minorHAnsi"/>
        <w:noProof/>
        <w:sz w:val="18"/>
        <w:szCs w:val="18"/>
      </w:rPr>
      <w:t>One Technology Way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3B6C33">
      <w:rPr>
        <w:rFonts w:ascii="Arial Narrow" w:hAnsi="Arial Narrow" w:cstheme="minorHAnsi"/>
        <w:noProof/>
        <w:position w:val="1"/>
        <w:sz w:val="18"/>
        <w:szCs w:val="18"/>
      </w:rPr>
      <w:t>|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0B2091">
      <w:rPr>
        <w:rFonts w:ascii="Arial Narrow" w:hAnsi="Arial Narrow" w:cstheme="minorHAnsi"/>
        <w:noProof/>
        <w:sz w:val="18"/>
        <w:szCs w:val="18"/>
      </w:rPr>
      <w:t>P.O. Box 9106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3B6C33">
      <w:rPr>
        <w:rFonts w:ascii="Arial Narrow" w:hAnsi="Arial Narrow" w:cstheme="minorHAnsi"/>
        <w:noProof/>
        <w:position w:val="1"/>
        <w:sz w:val="18"/>
        <w:szCs w:val="18"/>
      </w:rPr>
      <w:t>|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0B2091">
      <w:rPr>
        <w:rFonts w:ascii="Arial Narrow" w:hAnsi="Arial Narrow" w:cstheme="minorHAnsi"/>
        <w:noProof/>
        <w:sz w:val="18"/>
        <w:szCs w:val="18"/>
      </w:rPr>
      <w:t>Norwood, MA 02062-9106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3B6C33">
      <w:rPr>
        <w:rFonts w:ascii="Arial Narrow" w:hAnsi="Arial Narrow" w:cstheme="minorHAnsi"/>
        <w:noProof/>
        <w:position w:val="1"/>
        <w:sz w:val="18"/>
        <w:szCs w:val="18"/>
      </w:rPr>
      <w:t>|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0B2091">
      <w:rPr>
        <w:rFonts w:ascii="Arial Narrow" w:hAnsi="Arial Narrow" w:cstheme="minorHAnsi"/>
        <w:noProof/>
        <w:sz w:val="18"/>
        <w:szCs w:val="18"/>
      </w:rPr>
      <w:t>U.S.A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3B6C33">
      <w:rPr>
        <w:rFonts w:ascii="Arial Narrow" w:hAnsi="Arial Narrow" w:cstheme="minorHAnsi"/>
        <w:noProof/>
        <w:position w:val="1"/>
        <w:sz w:val="18"/>
        <w:szCs w:val="18"/>
      </w:rPr>
      <w:t>|</w:t>
    </w:r>
    <w:r w:rsidRPr="000B2091">
      <w:rPr>
        <w:rFonts w:ascii="Arial Narrow" w:hAnsi="Arial Narrow" w:cstheme="minorHAnsi"/>
        <w:noProof/>
        <w:sz w:val="18"/>
        <w:szCs w:val="18"/>
      </w:rPr>
      <w:t> </w:t>
    </w:r>
    <w:r w:rsidRPr="000B2091">
      <w:rPr>
        <w:rFonts w:ascii="Arial Narrow" w:hAnsi="Arial Narrow" w:cstheme="minorHAnsi"/>
        <w:noProof/>
        <w:sz w:val="18"/>
        <w:szCs w:val="18"/>
      </w:rPr>
      <w:t>Tel: 781.329.4700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53B92" w14:textId="77777777" w:rsidR="00862AC6" w:rsidRDefault="00862AC6" w:rsidP="00835C28">
      <w:pPr>
        <w:spacing w:after="0" w:line="240" w:lineRule="auto"/>
      </w:pPr>
      <w:r>
        <w:separator/>
      </w:r>
    </w:p>
  </w:footnote>
  <w:footnote w:type="continuationSeparator" w:id="0">
    <w:p w14:paraId="698362EA" w14:textId="77777777" w:rsidR="00862AC6" w:rsidRDefault="00862AC6" w:rsidP="00835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A82BA" w14:textId="77777777" w:rsidR="00835C28" w:rsidRDefault="00835C28" w:rsidP="003B6C33">
    <w:pPr>
      <w:pStyle w:val="Header"/>
      <w:tabs>
        <w:tab w:val="clear" w:pos="4680"/>
        <w:tab w:val="clear" w:pos="9360"/>
        <w:tab w:val="left" w:pos="4353"/>
      </w:tabs>
      <w:spacing w:before="18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B7D90" wp14:editId="506CBF40">
          <wp:simplePos x="0" y="0"/>
          <wp:positionH relativeFrom="margin">
            <wp:align>left</wp:align>
          </wp:positionH>
          <wp:positionV relativeFrom="topMargin">
            <wp:posOffset>457200</wp:posOffset>
          </wp:positionV>
          <wp:extent cx="1097280" cy="448056"/>
          <wp:effectExtent l="0" t="0" r="762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ncent-Roche-Logo.e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097280" cy="448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87125" w14:textId="77777777" w:rsidR="00556ECA" w:rsidRDefault="00FC1DC5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6F1CE17" wp14:editId="357C5260">
          <wp:simplePos x="0" y="0"/>
          <wp:positionH relativeFrom="column">
            <wp:posOffset>0</wp:posOffset>
          </wp:positionH>
          <wp:positionV relativeFrom="topMargin">
            <wp:posOffset>457200</wp:posOffset>
          </wp:positionV>
          <wp:extent cx="1463040" cy="594360"/>
          <wp:effectExtent l="0" t="0" r="381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incent-Roche-Logo.emf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>
                  <a:xfrm>
                    <a:off x="0" y="0"/>
                    <a:ext cx="1463040" cy="594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C28"/>
    <w:rsid w:val="00005845"/>
    <w:rsid w:val="000101DD"/>
    <w:rsid w:val="00073224"/>
    <w:rsid w:val="000B2091"/>
    <w:rsid w:val="00135E64"/>
    <w:rsid w:val="001E6B71"/>
    <w:rsid w:val="001F2961"/>
    <w:rsid w:val="00261563"/>
    <w:rsid w:val="002C3C2E"/>
    <w:rsid w:val="00370EBE"/>
    <w:rsid w:val="003B6C33"/>
    <w:rsid w:val="00455F12"/>
    <w:rsid w:val="004774D4"/>
    <w:rsid w:val="00486637"/>
    <w:rsid w:val="00486E6F"/>
    <w:rsid w:val="00500642"/>
    <w:rsid w:val="00556ECA"/>
    <w:rsid w:val="00667DFC"/>
    <w:rsid w:val="0074574F"/>
    <w:rsid w:val="007976F9"/>
    <w:rsid w:val="00835C28"/>
    <w:rsid w:val="00862AC6"/>
    <w:rsid w:val="008F19FE"/>
    <w:rsid w:val="00A04C36"/>
    <w:rsid w:val="00A35733"/>
    <w:rsid w:val="00AD7D86"/>
    <w:rsid w:val="00AF4E5B"/>
    <w:rsid w:val="00BE526D"/>
    <w:rsid w:val="00C94505"/>
    <w:rsid w:val="00D81812"/>
    <w:rsid w:val="00E8366B"/>
    <w:rsid w:val="00F12B4A"/>
    <w:rsid w:val="00F12C77"/>
    <w:rsid w:val="00F96C37"/>
    <w:rsid w:val="00FC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5D83A"/>
  <w15:docId w15:val="{24BEDB1C-5908-4F11-B7FC-4A58713C7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5E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768D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E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768D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C28"/>
  </w:style>
  <w:style w:type="paragraph" w:styleId="Footer">
    <w:name w:val="footer"/>
    <w:basedOn w:val="Normal"/>
    <w:link w:val="FooterChar"/>
    <w:uiPriority w:val="99"/>
    <w:unhideWhenUsed/>
    <w:rsid w:val="0083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C28"/>
  </w:style>
  <w:style w:type="paragraph" w:styleId="BalloonText">
    <w:name w:val="Balloon Text"/>
    <w:basedOn w:val="Normal"/>
    <w:link w:val="BalloonTextChar"/>
    <w:uiPriority w:val="99"/>
    <w:semiHidden/>
    <w:unhideWhenUsed/>
    <w:rsid w:val="00835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C28"/>
    <w:rPr>
      <w:rFonts w:ascii="Tahoma" w:hAnsi="Tahoma" w:cs="Tahoma"/>
      <w:sz w:val="16"/>
      <w:szCs w:val="16"/>
    </w:rPr>
  </w:style>
  <w:style w:type="paragraph" w:customStyle="1" w:styleId="body">
    <w:name w:val="body"/>
    <w:basedOn w:val="Normal"/>
    <w:rsid w:val="00556ECA"/>
    <w:pPr>
      <w:spacing w:after="18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Strong">
    <w:name w:val="Strong"/>
    <w:basedOn w:val="DefaultParagraphFont"/>
    <w:uiPriority w:val="22"/>
    <w:qFormat/>
    <w:rsid w:val="00556ECA"/>
    <w:rPr>
      <w:b/>
      <w:bCs/>
    </w:rPr>
  </w:style>
  <w:style w:type="character" w:styleId="Emphasis">
    <w:name w:val="Emphasis"/>
    <w:basedOn w:val="DefaultParagraphFont"/>
    <w:uiPriority w:val="20"/>
    <w:qFormat/>
    <w:rsid w:val="00556ECA"/>
    <w:rPr>
      <w:i/>
      <w:iCs/>
    </w:rPr>
  </w:style>
  <w:style w:type="character" w:styleId="Hyperlink">
    <w:name w:val="Hyperlink"/>
    <w:basedOn w:val="DefaultParagraphFont"/>
    <w:uiPriority w:val="99"/>
    <w:unhideWhenUsed/>
    <w:rsid w:val="00556ECA"/>
    <w:rPr>
      <w:color w:val="0000FF"/>
      <w:u w:val="single"/>
    </w:rPr>
  </w:style>
  <w:style w:type="character" w:customStyle="1" w:styleId="style211">
    <w:name w:val="style211"/>
    <w:basedOn w:val="DefaultParagraphFont"/>
    <w:rsid w:val="00556ECA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35E64"/>
    <w:rPr>
      <w:rFonts w:asciiTheme="majorHAnsi" w:eastAsiaTheme="majorEastAsia" w:hAnsiTheme="majorHAnsi" w:cstheme="majorBidi"/>
      <w:color w:val="00768D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35E64"/>
    <w:rPr>
      <w:rFonts w:asciiTheme="majorHAnsi" w:eastAsiaTheme="majorEastAsia" w:hAnsiTheme="majorHAnsi" w:cstheme="majorBidi"/>
      <w:color w:val="00768D" w:themeColor="accent1" w:themeShade="BF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5E64"/>
    <w:pPr>
      <w:spacing w:line="240" w:lineRule="auto"/>
    </w:pPr>
    <w:rPr>
      <w:i/>
      <w:iCs/>
      <w:color w:val="003D61" w:themeColor="text2"/>
      <w:sz w:val="18"/>
      <w:szCs w:val="18"/>
    </w:rPr>
  </w:style>
  <w:style w:type="table" w:styleId="TableGrid">
    <w:name w:val="Table Grid"/>
    <w:basedOn w:val="TableNormal"/>
    <w:uiPriority w:val="59"/>
    <w:rsid w:val="00135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96C3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3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ADI-Corporate-Theme">
  <a:themeElements>
    <a:clrScheme name="Analog Devices Color Palette">
      <a:dk1>
        <a:srgbClr val="000000"/>
      </a:dk1>
      <a:lt1>
        <a:srgbClr val="FFFFFF"/>
      </a:lt1>
      <a:dk2>
        <a:srgbClr val="003D61"/>
      </a:dk2>
      <a:lt2>
        <a:srgbClr val="1E4056"/>
      </a:lt2>
      <a:accent1>
        <a:srgbClr val="009FBD"/>
      </a:accent1>
      <a:accent2>
        <a:srgbClr val="003D61"/>
      </a:accent2>
      <a:accent3>
        <a:srgbClr val="A91D45"/>
      </a:accent3>
      <a:accent4>
        <a:srgbClr val="27B34F"/>
      </a:accent4>
      <a:accent5>
        <a:srgbClr val="7C4A8B"/>
      </a:accent5>
      <a:accent6>
        <a:srgbClr val="FF7200"/>
      </a:accent6>
      <a:hlink>
        <a:srgbClr val="009FBD"/>
      </a:hlink>
      <a:folHlink>
        <a:srgbClr val="7C4A8B"/>
      </a:folHlink>
    </a:clrScheme>
    <a:fontScheme name="ADI PP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  <a:miter lim="800000"/>
        </a:ln>
        <a:effectLst/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 w="12700">
          <a:solidFill>
            <a:schemeClr val="tx1"/>
          </a:solidFill>
        </a:ln>
        <a:effectLst/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noAutofit/>
      </a:bodyPr>
      <a:lstStyle>
        <a:defPPr marL="228600" indent="-228600" defTabSz="457200">
          <a:spcBef>
            <a:spcPts val="1000"/>
          </a:spcBef>
          <a:buClr>
            <a:srgbClr val="1E4056"/>
          </a:buClr>
          <a:buSzPct val="75000"/>
          <a:buFont typeface="Lucida Grande"/>
          <a:buChar char="►"/>
          <a:defRPr sz="2000" dirty="0">
            <a:solidFill>
              <a:srgbClr val="000000"/>
            </a:solidFill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ADI-Corporate-Theme" id="{4D3AEEE9-0D3C-41D5-8EF8-F31901F015EC}" vid="{C5E155BE-F1D0-4805-928D-4039D65A0298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Analog Devices, Inc.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OMeara, Shane</dc:creator>
  <cp:lastModifiedBy>Duignan, Patrick</cp:lastModifiedBy>
  <cp:revision>5</cp:revision>
  <dcterms:created xsi:type="dcterms:W3CDTF">2018-12-07T09:04:00Z</dcterms:created>
  <dcterms:modified xsi:type="dcterms:W3CDTF">2019-03-28T12:28:00Z</dcterms:modified>
</cp:coreProperties>
</file>